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1FD" w:rsidRDefault="007E41FD" w:rsidP="007E41FD">
      <w:pPr>
        <w:shd w:val="clear" w:color="auto" w:fill="FFFFFF"/>
        <w:rPr>
          <w:rFonts w:ascii="Arial" w:hAnsi="Arial" w:cs="Arial"/>
          <w:b/>
          <w:bCs/>
          <w:color w:val="252525"/>
          <w:sz w:val="27"/>
          <w:szCs w:val="27"/>
        </w:rPr>
      </w:pPr>
      <w:bookmarkStart w:id="0" w:name="_GoBack"/>
      <w:bookmarkEnd w:id="0"/>
      <w:r>
        <w:rPr>
          <w:rFonts w:ascii="Arial" w:hAnsi="Arial" w:cs="Arial"/>
          <w:b/>
          <w:bCs/>
          <w:color w:val="252525"/>
          <w:sz w:val="27"/>
          <w:szCs w:val="27"/>
        </w:rPr>
        <w:t>Lori Goll’s Pastel Supply List</w:t>
      </w:r>
    </w:p>
    <w:p w:rsidR="007E41FD" w:rsidRDefault="007E41FD" w:rsidP="007E41FD">
      <w:pPr>
        <w:shd w:val="clear" w:color="auto" w:fill="FFFFFF"/>
        <w:rPr>
          <w:rFonts w:ascii="Arial" w:hAnsi="Arial" w:cs="Arial"/>
          <w:b/>
          <w:bCs/>
          <w:color w:val="252525"/>
          <w:sz w:val="27"/>
          <w:szCs w:val="27"/>
        </w:rPr>
      </w:pPr>
    </w:p>
    <w:p w:rsidR="007E41FD" w:rsidRDefault="007E41FD" w:rsidP="007E41FD">
      <w:pPr>
        <w:shd w:val="clear" w:color="auto" w:fill="FFFFFF"/>
        <w:rPr>
          <w:rFonts w:ascii="Arial" w:hAnsi="Arial" w:cs="Arial"/>
          <w:b/>
          <w:bCs/>
          <w:color w:val="252525"/>
          <w:sz w:val="27"/>
          <w:szCs w:val="27"/>
        </w:rPr>
      </w:pPr>
    </w:p>
    <w:p w:rsidR="007E41FD" w:rsidRDefault="007E41FD" w:rsidP="007E41FD">
      <w:pPr>
        <w:shd w:val="clear" w:color="auto" w:fill="FFFFFF"/>
        <w:rPr>
          <w:rFonts w:ascii="Arial" w:hAnsi="Arial" w:cs="Arial"/>
          <w:color w:val="252525"/>
          <w:sz w:val="20"/>
          <w:szCs w:val="20"/>
        </w:rPr>
      </w:pPr>
      <w:r>
        <w:rPr>
          <w:rFonts w:ascii="Arial" w:hAnsi="Arial" w:cs="Arial"/>
          <w:b/>
          <w:bCs/>
          <w:color w:val="252525"/>
          <w:sz w:val="27"/>
          <w:szCs w:val="27"/>
        </w:rPr>
        <w:t>Supply List</w:t>
      </w:r>
    </w:p>
    <w:p w:rsidR="007E41FD" w:rsidRDefault="007E41FD" w:rsidP="007E41FD">
      <w:pPr>
        <w:shd w:val="clear" w:color="auto" w:fill="FFFFFF"/>
        <w:rPr>
          <w:rFonts w:ascii="Arial" w:hAnsi="Arial" w:cs="Arial"/>
          <w:color w:val="252525"/>
        </w:rPr>
      </w:pPr>
      <w:r>
        <w:rPr>
          <w:rFonts w:ascii="Arial" w:hAnsi="Arial" w:cs="Arial"/>
          <w:color w:val="252525"/>
        </w:rPr>
        <w:t>1.   The largest set of soft pastels (</w:t>
      </w:r>
      <w:r>
        <w:rPr>
          <w:rFonts w:ascii="Arial" w:hAnsi="Arial" w:cs="Arial"/>
          <w:b/>
          <w:bCs/>
          <w:color w:val="252525"/>
        </w:rPr>
        <w:t>not OIL pastels</w:t>
      </w:r>
      <w:r>
        <w:rPr>
          <w:rFonts w:ascii="Arial" w:hAnsi="Arial" w:cs="Arial"/>
          <w:color w:val="252525"/>
        </w:rPr>
        <w:t>) you are willing to purchase*.  Pastels do not blend like paint, thus, More Colors = Less Frustration.  Pastels are rather expensive, but if you decide you don’t like them you can probably sell them on Craigslist or eBay for almost what you paid for them.  For beginners, Lori recommends the set of 120 Rembrandt, Unison, Sennelier, or Schminke Half-Stick sets in that order.  Half stick sets give you twice the colors for the money.  Check Amazon, Dakota Art Pastels or Dick Blick for the best deals.  Another option, particularly if you are bringing your own reference photo, is to take that photo and visit Plaza Art Materials in Fairfax, and pick and choose several open stock pastels with which to paint your subject.  Open stock pastels are full sticks and usually run around $3-5 per stick!    Please don’t buy the student grade (Artists Loft, etc) pastels from Michael’s.  These sticks are mainly chalk with low quality dyes which will fade over time and aren’t as vibrant as pure pigment.  You are welcome to contact Lori (</w:t>
      </w:r>
      <w:hyperlink r:id="rId4" w:tgtFrame="_blank" w:history="1">
        <w:r>
          <w:rPr>
            <w:rStyle w:val="Hyperlink"/>
            <w:rFonts w:ascii="Arial" w:hAnsi="Arial" w:cs="Arial"/>
            <w:color w:val="55B74E"/>
          </w:rPr>
          <w:t>lorigoll@verizon.net</w:t>
        </w:r>
      </w:hyperlink>
      <w:r>
        <w:rPr>
          <w:rFonts w:ascii="Arial" w:hAnsi="Arial" w:cs="Arial"/>
          <w:color w:val="252525"/>
        </w:rPr>
        <w:t>) with any questions regarding the workshop or supplies.</w:t>
      </w:r>
    </w:p>
    <w:p w:rsidR="007E41FD" w:rsidRDefault="007E41FD" w:rsidP="007E41FD">
      <w:pPr>
        <w:shd w:val="clear" w:color="auto" w:fill="FFFFFF"/>
        <w:rPr>
          <w:rFonts w:ascii="Arial" w:hAnsi="Arial" w:cs="Arial"/>
          <w:color w:val="252525"/>
        </w:rPr>
      </w:pPr>
    </w:p>
    <w:p w:rsidR="007E41FD" w:rsidRDefault="007E41FD" w:rsidP="007E41FD">
      <w:pPr>
        <w:shd w:val="clear" w:color="auto" w:fill="FFFFFF"/>
        <w:rPr>
          <w:rFonts w:ascii="Arial" w:hAnsi="Arial" w:cs="Arial"/>
          <w:color w:val="252525"/>
        </w:rPr>
      </w:pPr>
      <w:r>
        <w:rPr>
          <w:rFonts w:ascii="Arial" w:hAnsi="Arial" w:cs="Arial"/>
          <w:color w:val="252525"/>
        </w:rPr>
        <w:t xml:space="preserve">2.  </w:t>
      </w:r>
      <w:r>
        <w:rPr>
          <w:rFonts w:ascii="Arial" w:hAnsi="Arial" w:cs="Arial"/>
          <w:b/>
          <w:bCs/>
          <w:color w:val="252525"/>
        </w:rPr>
        <w:t>Sanded</w:t>
      </w:r>
      <w:r>
        <w:rPr>
          <w:rFonts w:ascii="Arial" w:hAnsi="Arial" w:cs="Arial"/>
          <w:color w:val="252525"/>
        </w:rPr>
        <w:t xml:space="preserve"> Pastel Paper or boards that can handle wet washes.  Please know that if you buy the Canson pad of “Pastel Paper” at Michael’s, you will not be able to do any wet underpainting techniques on this paper...it is not sanded, it is thin, and it will buckle.  I recommend a </w:t>
      </w:r>
      <w:r>
        <w:rPr>
          <w:rFonts w:ascii="Arial" w:hAnsi="Arial" w:cs="Arial"/>
          <w:b/>
          <w:bCs/>
          <w:color w:val="252525"/>
        </w:rPr>
        <w:t>9x12 pad of UArt sanded paper 500 Grade</w:t>
      </w:r>
      <w:r>
        <w:rPr>
          <w:rFonts w:ascii="Arial" w:hAnsi="Arial" w:cs="Arial"/>
          <w:color w:val="252525"/>
        </w:rPr>
        <w:t> (which can handle dry or wet underpaintings).  This is available through the same online retailers as above.  If you do not wish to purchase your own paper, you can pay Lori an additional supply fee of $10.</w:t>
      </w:r>
    </w:p>
    <w:p w:rsidR="007E41FD" w:rsidRDefault="007E41FD" w:rsidP="007E41FD">
      <w:pPr>
        <w:shd w:val="clear" w:color="auto" w:fill="FFFFFF"/>
        <w:rPr>
          <w:rFonts w:ascii="Arial" w:hAnsi="Arial" w:cs="Arial"/>
          <w:color w:val="252525"/>
        </w:rPr>
      </w:pPr>
    </w:p>
    <w:p w:rsidR="007E41FD" w:rsidRDefault="007E41FD" w:rsidP="007E41FD">
      <w:pPr>
        <w:shd w:val="clear" w:color="auto" w:fill="FFFFFF"/>
        <w:rPr>
          <w:rFonts w:ascii="Arial" w:hAnsi="Arial" w:cs="Arial"/>
          <w:color w:val="252525"/>
          <w:sz w:val="20"/>
          <w:szCs w:val="20"/>
        </w:rPr>
      </w:pPr>
      <w:r>
        <w:rPr>
          <w:rFonts w:ascii="Arial" w:hAnsi="Arial" w:cs="Arial"/>
          <w:color w:val="252525"/>
        </w:rPr>
        <w:t>3</w:t>
      </w:r>
      <w:r>
        <w:rPr>
          <w:rFonts w:ascii="Arial" w:hAnsi="Arial" w:cs="Arial"/>
          <w:color w:val="252525"/>
          <w:sz w:val="20"/>
          <w:szCs w:val="20"/>
        </w:rPr>
        <w:t>. </w:t>
      </w:r>
      <w:r>
        <w:rPr>
          <w:rFonts w:ascii="Arial" w:hAnsi="Arial" w:cs="Arial"/>
          <w:color w:val="252525"/>
        </w:rPr>
        <w:t xml:space="preserve"> Lori will have these items but you may want to purchase your own for future use:  masking tape, baby wipes, latex gloves, and paper towels.  Also, Lori will supply foam-core boards on which you can tape your paper to work, but you may want to bring your own drawing board if you have one.  This will enable you to more easily take your paintings home.  </w:t>
      </w:r>
    </w:p>
    <w:p w:rsidR="007E41FD" w:rsidRDefault="007E41FD" w:rsidP="007E41FD">
      <w:pPr>
        <w:spacing w:after="240"/>
        <w:rPr>
          <w:rFonts w:ascii="Arial" w:hAnsi="Arial" w:cs="Arial"/>
          <w:color w:val="000000"/>
          <w:sz w:val="20"/>
          <w:szCs w:val="20"/>
        </w:rPr>
      </w:pPr>
    </w:p>
    <w:p w:rsidR="00687604" w:rsidRDefault="00687604"/>
    <w:sectPr w:rsidR="00687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FD"/>
    <w:rsid w:val="00687604"/>
    <w:rsid w:val="007E41FD"/>
    <w:rsid w:val="00DD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DD569-600C-4A59-AA8E-6F041311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1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4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27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igoll@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Danielson</dc:creator>
  <cp:keywords/>
  <dc:description/>
  <cp:lastModifiedBy>Janie Ritter</cp:lastModifiedBy>
  <cp:revision>2</cp:revision>
  <dcterms:created xsi:type="dcterms:W3CDTF">2019-05-23T17:28:00Z</dcterms:created>
  <dcterms:modified xsi:type="dcterms:W3CDTF">2019-05-23T17:28:00Z</dcterms:modified>
</cp:coreProperties>
</file>